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B6C" w:rsidRPr="008D7B6C" w:rsidRDefault="008D7B6C" w:rsidP="008D7B6C">
      <w:pPr>
        <w:pStyle w:val="a4"/>
        <w:jc w:val="center"/>
        <w:rPr>
          <w:rFonts w:ascii="Arial" w:hAnsi="Arial" w:cs="Arial"/>
          <w:b/>
          <w:bCs/>
          <w:sz w:val="32"/>
          <w:szCs w:val="32"/>
        </w:rPr>
      </w:pPr>
      <w:r>
        <w:rPr>
          <w:rFonts w:ascii="Arial" w:hAnsi="Arial" w:cs="Arial"/>
          <w:b/>
          <w:bCs/>
          <w:sz w:val="32"/>
          <w:szCs w:val="32"/>
        </w:rPr>
        <w:t>Информация                                                                                            о соблюдении обязательных требований к психолого-педагогическим условиям, материально-техническим условиям, а также к развивающей предметно-пространственн</w:t>
      </w:r>
      <w:r w:rsidR="004A43AB">
        <w:rPr>
          <w:rFonts w:ascii="Arial" w:hAnsi="Arial" w:cs="Arial"/>
          <w:b/>
          <w:bCs/>
          <w:sz w:val="32"/>
          <w:szCs w:val="32"/>
        </w:rPr>
        <w:t>ой среде в М</w:t>
      </w:r>
      <w:r>
        <w:rPr>
          <w:rFonts w:ascii="Arial" w:hAnsi="Arial" w:cs="Arial"/>
          <w:b/>
          <w:bCs/>
          <w:sz w:val="32"/>
          <w:szCs w:val="32"/>
        </w:rPr>
        <w:t>Б</w:t>
      </w:r>
      <w:r w:rsidR="004A43AB">
        <w:rPr>
          <w:rFonts w:ascii="Arial" w:hAnsi="Arial" w:cs="Arial"/>
          <w:b/>
          <w:bCs/>
          <w:sz w:val="32"/>
          <w:szCs w:val="32"/>
        </w:rPr>
        <w:t>ДО</w:t>
      </w:r>
      <w:r>
        <w:rPr>
          <w:rFonts w:ascii="Arial" w:hAnsi="Arial" w:cs="Arial"/>
          <w:b/>
          <w:bCs/>
          <w:sz w:val="32"/>
          <w:szCs w:val="32"/>
        </w:rPr>
        <w:t xml:space="preserve">У «Детский сад </w:t>
      </w:r>
      <w:r w:rsidR="004A43AB">
        <w:rPr>
          <w:rFonts w:ascii="Arial" w:hAnsi="Arial" w:cs="Arial"/>
          <w:b/>
          <w:bCs/>
          <w:sz w:val="32"/>
          <w:szCs w:val="32"/>
        </w:rPr>
        <w:t xml:space="preserve"> ст</w:t>
      </w:r>
      <w:proofErr w:type="gramStart"/>
      <w:r w:rsidR="004A43AB">
        <w:rPr>
          <w:rFonts w:ascii="Arial" w:hAnsi="Arial" w:cs="Arial"/>
          <w:b/>
          <w:bCs/>
          <w:sz w:val="32"/>
          <w:szCs w:val="32"/>
        </w:rPr>
        <w:t>.С</w:t>
      </w:r>
      <w:proofErr w:type="gramEnd"/>
      <w:r w:rsidR="004A43AB">
        <w:rPr>
          <w:rFonts w:ascii="Arial" w:hAnsi="Arial" w:cs="Arial"/>
          <w:b/>
          <w:bCs/>
          <w:sz w:val="32"/>
          <w:szCs w:val="32"/>
        </w:rPr>
        <w:t>ырт» Переволоцкого района Оренбургской области</w:t>
      </w:r>
    </w:p>
    <w:p w:rsidR="008D7B6C" w:rsidRDefault="008D7B6C" w:rsidP="008D7B6C">
      <w:pPr>
        <w:spacing w:line="384" w:lineRule="auto"/>
        <w:rPr>
          <w:sz w:val="28"/>
          <w:szCs w:val="28"/>
        </w:rPr>
      </w:pPr>
      <w:r>
        <w:rPr>
          <w:sz w:val="28"/>
          <w:szCs w:val="28"/>
        </w:rPr>
        <w:t xml:space="preserve">Для успешной реализации </w:t>
      </w:r>
      <w:r w:rsidR="004A43AB">
        <w:rPr>
          <w:sz w:val="28"/>
          <w:szCs w:val="28"/>
        </w:rPr>
        <w:t xml:space="preserve"> Программы   в М</w:t>
      </w:r>
      <w:r>
        <w:rPr>
          <w:sz w:val="28"/>
          <w:szCs w:val="28"/>
        </w:rPr>
        <w:t>Б</w:t>
      </w:r>
      <w:r w:rsidR="004A43AB">
        <w:rPr>
          <w:sz w:val="28"/>
          <w:szCs w:val="28"/>
        </w:rPr>
        <w:t>ДО</w:t>
      </w:r>
      <w:r>
        <w:rPr>
          <w:sz w:val="28"/>
          <w:szCs w:val="28"/>
        </w:rPr>
        <w:t xml:space="preserve">У </w:t>
      </w:r>
      <w:r w:rsidR="004A43AB">
        <w:rPr>
          <w:sz w:val="28"/>
          <w:szCs w:val="28"/>
        </w:rPr>
        <w:t xml:space="preserve">«Детский сад ст. Сырт» </w:t>
      </w:r>
      <w:r>
        <w:rPr>
          <w:sz w:val="28"/>
          <w:szCs w:val="28"/>
        </w:rPr>
        <w:t xml:space="preserve">обеспечены следующие  психолого-педагогические условия: </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rFonts w:ascii="Symbol" w:hAnsi="Symbol"/>
          <w:sz w:val="28"/>
          <w:szCs w:val="28"/>
        </w:rPr>
        <w:t></w:t>
      </w:r>
      <w:r>
        <w:rPr>
          <w:rFonts w:ascii="Symbol" w:hAnsi="Symbol"/>
          <w:sz w:val="28"/>
          <w:szCs w:val="28"/>
        </w:rPr>
        <w:t></w:t>
      </w:r>
      <w:r>
        <w:rPr>
          <w:sz w:val="28"/>
          <w:szCs w:val="28"/>
        </w:rPr>
        <w:t>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sz w:val="14"/>
          <w:szCs w:val="14"/>
        </w:rPr>
        <w:t xml:space="preserve">  </w:t>
      </w:r>
      <w:r>
        <w:rPr>
          <w:sz w:val="28"/>
          <w:szCs w:val="28"/>
        </w:rPr>
        <w:t xml:space="preserve">использование в образовательном процессе форм и методов работы </w:t>
      </w:r>
      <w:proofErr w:type="gramStart"/>
      <w:r>
        <w:rPr>
          <w:sz w:val="28"/>
          <w:szCs w:val="28"/>
        </w:rPr>
        <w:t>с</w:t>
      </w:r>
      <w:proofErr w:type="gramEnd"/>
      <w:r>
        <w:rPr>
          <w:sz w:val="28"/>
          <w:szCs w:val="28"/>
        </w:rPr>
        <w:t xml:space="preserve"> детьми, соответствующих их психолого-возрастным и индивидуальным особенностям (</w:t>
      </w:r>
      <w:proofErr w:type="gramStart"/>
      <w:r>
        <w:rPr>
          <w:sz w:val="28"/>
          <w:szCs w:val="28"/>
        </w:rPr>
        <w:t>недопустимость</w:t>
      </w:r>
      <w:proofErr w:type="gramEnd"/>
      <w:r>
        <w:rPr>
          <w:sz w:val="28"/>
          <w:szCs w:val="28"/>
        </w:rPr>
        <w:t xml:space="preserve"> как искусственного ускорения, так и искусственного замедления развития детей);</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sz w:val="14"/>
          <w:szCs w:val="14"/>
        </w:rPr>
        <w:t xml:space="preserve"> </w:t>
      </w:r>
      <w:r>
        <w:rPr>
          <w:sz w:val="28"/>
          <w:szCs w:val="28"/>
        </w:rPr>
        <w:t>построение образовательного процесса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sz w:val="14"/>
          <w:szCs w:val="14"/>
        </w:rPr>
        <w:t xml:space="preserve">  </w:t>
      </w:r>
      <w:r>
        <w:rPr>
          <w:sz w:val="28"/>
          <w:szCs w:val="28"/>
        </w:rPr>
        <w:t>поддержка педагогами положительного, доброжелательного отношения детей друг к другу и взаимодействия детей в разных видах деятельности;</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rFonts w:ascii="Symbol" w:hAnsi="Symbol"/>
          <w:sz w:val="28"/>
          <w:szCs w:val="28"/>
        </w:rPr>
        <w:t></w:t>
      </w:r>
      <w:r>
        <w:rPr>
          <w:sz w:val="28"/>
          <w:szCs w:val="28"/>
        </w:rPr>
        <w:t>поддержка инициативы и самостоятельности детей в специфических для них видах деятельности;</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rFonts w:ascii="Symbol" w:hAnsi="Symbol"/>
          <w:sz w:val="28"/>
          <w:szCs w:val="28"/>
        </w:rPr>
        <w:t></w:t>
      </w:r>
      <w:r>
        <w:rPr>
          <w:sz w:val="28"/>
          <w:szCs w:val="28"/>
        </w:rPr>
        <w:t>возможность выбора детьми материалов, видов активности, участников совместной деятельности и общения;</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rFonts w:ascii="Symbol" w:hAnsi="Symbol"/>
          <w:sz w:val="28"/>
          <w:szCs w:val="28"/>
        </w:rPr>
        <w:t></w:t>
      </w:r>
      <w:r>
        <w:rPr>
          <w:sz w:val="28"/>
          <w:szCs w:val="28"/>
        </w:rPr>
        <w:t>защита детей от всех форм физического и психического насилия</w:t>
      </w:r>
      <w:bookmarkStart w:id="0" w:name="_ftnref1"/>
      <w:bookmarkEnd w:id="0"/>
      <w:r>
        <w:rPr>
          <w:sz w:val="28"/>
          <w:szCs w:val="28"/>
        </w:rPr>
        <w:t>;</w:t>
      </w:r>
    </w:p>
    <w:p w:rsidR="008D7B6C" w:rsidRDefault="008D7B6C" w:rsidP="008D7B6C">
      <w:pPr>
        <w:pStyle w:val="msolistparagraphcxspmiddle"/>
        <w:spacing w:before="0" w:after="0" w:line="384" w:lineRule="auto"/>
        <w:ind w:firstLine="426"/>
        <w:jc w:val="both"/>
        <w:rPr>
          <w:sz w:val="28"/>
          <w:szCs w:val="28"/>
        </w:rPr>
      </w:pPr>
      <w:r>
        <w:rPr>
          <w:rFonts w:ascii="Symbol" w:hAnsi="Symbol"/>
          <w:sz w:val="28"/>
          <w:szCs w:val="28"/>
        </w:rPr>
        <w:t></w:t>
      </w:r>
      <w:r>
        <w:rPr>
          <w:rFonts w:ascii="Symbol" w:hAnsi="Symbol"/>
          <w:sz w:val="28"/>
          <w:szCs w:val="28"/>
        </w:rPr>
        <w:t></w:t>
      </w:r>
      <w:r>
        <w:rPr>
          <w:sz w:val="28"/>
          <w:szCs w:val="28"/>
        </w:rPr>
        <w:t>построение взаимодействия с семьями воспитанников в целях осуществления полноценного развития каждого ребенка, вовлечение семей воспитанников непосредственно в образовательный процесс.</w:t>
      </w:r>
    </w:p>
    <w:p w:rsidR="008D7B6C" w:rsidRDefault="008D7B6C" w:rsidP="008D7B6C">
      <w:pPr>
        <w:pStyle w:val="msolistparagraphcxspmiddle"/>
        <w:spacing w:before="0" w:after="0" w:line="384" w:lineRule="auto"/>
        <w:ind w:firstLine="709"/>
        <w:jc w:val="both"/>
        <w:rPr>
          <w:sz w:val="28"/>
          <w:szCs w:val="28"/>
        </w:rPr>
      </w:pPr>
      <w:r>
        <w:rPr>
          <w:sz w:val="28"/>
          <w:szCs w:val="28"/>
        </w:rPr>
        <w:lastRenderedPageBreak/>
        <w:t xml:space="preserve"> Деятельность педагогических работников в саду исключает перегрузки, влияющие на надлежащее исполнение ими их профессиональных обязанностей, тем самым снижающие необходимое индивидуальное внимание к воспитанникам и способные негативно отразиться на благополучии и развитии детей. </w:t>
      </w:r>
    </w:p>
    <w:p w:rsidR="008D7B6C" w:rsidRDefault="008D7B6C" w:rsidP="008D7B6C">
      <w:pPr>
        <w:pStyle w:val="msolistparagraphcxsplast"/>
        <w:spacing w:before="0" w:after="0" w:line="384" w:lineRule="auto"/>
        <w:ind w:firstLine="709"/>
        <w:jc w:val="both"/>
        <w:rPr>
          <w:sz w:val="28"/>
          <w:szCs w:val="28"/>
        </w:rPr>
      </w:pPr>
      <w:r>
        <w:rPr>
          <w:sz w:val="28"/>
          <w:szCs w:val="28"/>
        </w:rPr>
        <w:t>В  саду  проводиться оценка развития детей, его динамики, в том числе измерение их личностных образовательных результатов. Такая оценка производится педагогами в рамках психолого-педагогической диагностики.</w:t>
      </w:r>
    </w:p>
    <w:p w:rsidR="008D7B6C" w:rsidRDefault="008D7B6C" w:rsidP="008D7B6C">
      <w:pPr>
        <w:spacing w:line="350" w:lineRule="auto"/>
        <w:jc w:val="both"/>
        <w:rPr>
          <w:sz w:val="28"/>
          <w:szCs w:val="28"/>
        </w:rPr>
      </w:pPr>
      <w:r>
        <w:rPr>
          <w:sz w:val="28"/>
          <w:szCs w:val="28"/>
        </w:rPr>
        <w:t xml:space="preserve">Участие ребёнка в психолого-педагогической диагностике  допускается только с согласия его родителей (законных представителей). </w:t>
      </w:r>
    </w:p>
    <w:p w:rsidR="008D7B6C" w:rsidRPr="004A43AB" w:rsidRDefault="008D7B6C" w:rsidP="008D7B6C">
      <w:pPr>
        <w:spacing w:line="432" w:lineRule="auto"/>
        <w:ind w:firstLine="900"/>
        <w:jc w:val="both"/>
        <w:rPr>
          <w:rStyle w:val="a3"/>
          <w:b w:val="0"/>
          <w:sz w:val="28"/>
          <w:szCs w:val="28"/>
        </w:rPr>
      </w:pPr>
      <w:r w:rsidRPr="004A43AB">
        <w:rPr>
          <w:rStyle w:val="a3"/>
          <w:b w:val="0"/>
          <w:sz w:val="28"/>
          <w:szCs w:val="28"/>
        </w:rPr>
        <w:t>Результаты психолого-педагогической диагностики используются исключительно для решения образовательных задач:</w:t>
      </w:r>
    </w:p>
    <w:p w:rsidR="008D7B6C" w:rsidRDefault="008D7B6C" w:rsidP="008D7B6C">
      <w:pPr>
        <w:spacing w:line="350" w:lineRule="auto"/>
        <w:ind w:firstLine="716"/>
        <w:jc w:val="both"/>
        <w:rPr>
          <w:sz w:val="28"/>
          <w:szCs w:val="28"/>
        </w:rPr>
      </w:pPr>
      <w:r>
        <w:rPr>
          <w:sz w:val="28"/>
          <w:szCs w:val="28"/>
        </w:rPr>
        <w:t xml:space="preserve">●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 </w:t>
      </w:r>
    </w:p>
    <w:p w:rsidR="008D7B6C" w:rsidRDefault="008D7B6C" w:rsidP="008D7B6C">
      <w:pPr>
        <w:ind w:left="960" w:hanging="243"/>
        <w:jc w:val="both"/>
        <w:rPr>
          <w:sz w:val="28"/>
          <w:szCs w:val="28"/>
        </w:rPr>
      </w:pPr>
      <w:r>
        <w:rPr>
          <w:sz w:val="28"/>
          <w:szCs w:val="28"/>
        </w:rPr>
        <w:t>●</w:t>
      </w:r>
      <w:r>
        <w:rPr>
          <w:sz w:val="14"/>
          <w:szCs w:val="14"/>
        </w:rPr>
        <w:t xml:space="preserve">  </w:t>
      </w:r>
      <w:r>
        <w:rPr>
          <w:sz w:val="28"/>
          <w:szCs w:val="28"/>
        </w:rPr>
        <w:t>оптимизации работы с группой детей.</w:t>
      </w:r>
    </w:p>
    <w:p w:rsidR="008D7B6C" w:rsidRDefault="008D7B6C" w:rsidP="008D7B6C">
      <w:pPr>
        <w:jc w:val="both"/>
        <w:rPr>
          <w:sz w:val="28"/>
          <w:szCs w:val="28"/>
        </w:rPr>
      </w:pPr>
    </w:p>
    <w:p w:rsidR="008D7B6C" w:rsidRDefault="008D7B6C" w:rsidP="008D7B6C">
      <w:pPr>
        <w:jc w:val="both"/>
        <w:rPr>
          <w:sz w:val="28"/>
          <w:szCs w:val="28"/>
        </w:rPr>
      </w:pPr>
      <w:r>
        <w:rPr>
          <w:sz w:val="14"/>
          <w:szCs w:val="14"/>
        </w:rPr>
        <w:t xml:space="preserve"> </w:t>
      </w:r>
      <w:r>
        <w:rPr>
          <w:sz w:val="28"/>
          <w:szCs w:val="28"/>
        </w:rPr>
        <w:t>Предельная  наполняемость  групп   соответствует</w:t>
      </w:r>
      <w:r>
        <w:rPr>
          <w:sz w:val="14"/>
          <w:szCs w:val="14"/>
        </w:rPr>
        <w:t xml:space="preserve">  </w:t>
      </w:r>
      <w:r>
        <w:rPr>
          <w:sz w:val="28"/>
          <w:szCs w:val="28"/>
        </w:rPr>
        <w:t>санитарно-эпидемиологическим правилам и нормативам.</w:t>
      </w:r>
    </w:p>
    <w:p w:rsidR="008D7B6C" w:rsidRDefault="008D7B6C" w:rsidP="008D7B6C">
      <w:pPr>
        <w:spacing w:line="200" w:lineRule="atLeast"/>
        <w:rPr>
          <w:sz w:val="28"/>
          <w:szCs w:val="28"/>
        </w:rPr>
      </w:pPr>
    </w:p>
    <w:p w:rsidR="008D7B6C" w:rsidRDefault="008D7B6C" w:rsidP="008D7B6C">
      <w:pPr>
        <w:spacing w:line="372" w:lineRule="auto"/>
        <w:jc w:val="both"/>
        <w:rPr>
          <w:sz w:val="28"/>
          <w:szCs w:val="28"/>
        </w:rPr>
      </w:pPr>
      <w:r>
        <w:rPr>
          <w:sz w:val="28"/>
          <w:szCs w:val="28"/>
        </w:rPr>
        <w:t>Воспитатели в группах обеспечивают  эмоционального благополучия каждого ребёнка посредством:</w:t>
      </w:r>
    </w:p>
    <w:p w:rsidR="008D7B6C" w:rsidRDefault="008D7B6C" w:rsidP="008D7B6C">
      <w:pPr>
        <w:spacing w:line="384" w:lineRule="auto"/>
        <w:ind w:firstLine="709"/>
        <w:jc w:val="both"/>
        <w:rPr>
          <w:sz w:val="28"/>
          <w:szCs w:val="28"/>
        </w:rPr>
      </w:pPr>
      <w:r>
        <w:rPr>
          <w:sz w:val="28"/>
          <w:szCs w:val="28"/>
        </w:rPr>
        <w:t>● создания позитивного психологического и морально-нравственного климата в группе; создания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с различными (в том числе ограниченными) возможностями здоровья;</w:t>
      </w:r>
    </w:p>
    <w:p w:rsidR="008D7B6C" w:rsidRDefault="008D7B6C" w:rsidP="008D7B6C">
      <w:pPr>
        <w:ind w:left="960" w:hanging="243"/>
        <w:jc w:val="both"/>
        <w:rPr>
          <w:sz w:val="28"/>
          <w:szCs w:val="28"/>
        </w:rPr>
      </w:pPr>
      <w:r>
        <w:rPr>
          <w:sz w:val="28"/>
          <w:szCs w:val="28"/>
        </w:rPr>
        <w:t>●</w:t>
      </w:r>
      <w:r>
        <w:rPr>
          <w:sz w:val="14"/>
          <w:szCs w:val="14"/>
        </w:rPr>
        <w:t xml:space="preserve">  </w:t>
      </w:r>
      <w:r>
        <w:rPr>
          <w:sz w:val="28"/>
          <w:szCs w:val="28"/>
        </w:rPr>
        <w:t xml:space="preserve">проявления чуткости к интересам и возможностям детей; </w:t>
      </w:r>
    </w:p>
    <w:p w:rsidR="008D7B6C" w:rsidRDefault="008D7B6C" w:rsidP="008D7B6C">
      <w:pPr>
        <w:ind w:left="1020" w:hanging="303"/>
        <w:jc w:val="both"/>
        <w:rPr>
          <w:sz w:val="28"/>
          <w:szCs w:val="28"/>
        </w:rPr>
      </w:pPr>
      <w:r>
        <w:rPr>
          <w:sz w:val="28"/>
          <w:szCs w:val="28"/>
        </w:rPr>
        <w:t>● непосредственного общения с каждым ребёнком;</w:t>
      </w:r>
    </w:p>
    <w:p w:rsidR="008D7B6C" w:rsidRDefault="008D7B6C" w:rsidP="008D7B6C">
      <w:pPr>
        <w:spacing w:line="372" w:lineRule="auto"/>
        <w:jc w:val="both"/>
        <w:rPr>
          <w:sz w:val="28"/>
          <w:szCs w:val="28"/>
        </w:rPr>
      </w:pPr>
      <w:r>
        <w:rPr>
          <w:sz w:val="28"/>
          <w:szCs w:val="28"/>
        </w:rPr>
        <w:lastRenderedPageBreak/>
        <w:t xml:space="preserve">Организовывают конструктивные взаимодействия детей в группе в разных видах деятельности, создав условий для свободного выбора детьми деятельности, участников совместной деятельности, материалов; </w:t>
      </w:r>
    </w:p>
    <w:p w:rsidR="008D7B6C" w:rsidRDefault="008D7B6C" w:rsidP="008D7B6C">
      <w:pPr>
        <w:spacing w:line="2" w:lineRule="atLeast"/>
        <w:rPr>
          <w:sz w:val="28"/>
          <w:szCs w:val="28"/>
        </w:rPr>
      </w:pPr>
      <w:r>
        <w:rPr>
          <w:sz w:val="14"/>
          <w:szCs w:val="14"/>
        </w:rPr>
        <w:t xml:space="preserve"> </w:t>
      </w:r>
      <w:r>
        <w:rPr>
          <w:sz w:val="28"/>
          <w:szCs w:val="28"/>
        </w:rPr>
        <w:t xml:space="preserve">Строят  развивающее вариативное  образование,  ориентированного на зону ближайшего развития каждого воспитанника и учитывающего его психолого-возрастные и индивидуальные возможности и склонности, которое должно обеспечить: </w:t>
      </w:r>
    </w:p>
    <w:p w:rsidR="008D7B6C" w:rsidRDefault="008D7B6C" w:rsidP="008D7B6C">
      <w:pPr>
        <w:spacing w:line="384" w:lineRule="auto"/>
        <w:ind w:firstLine="717"/>
        <w:jc w:val="both"/>
        <w:rPr>
          <w:sz w:val="28"/>
          <w:szCs w:val="28"/>
        </w:rPr>
      </w:pPr>
      <w:r>
        <w:rPr>
          <w:sz w:val="28"/>
          <w:szCs w:val="28"/>
        </w:rPr>
        <w:t>● вовлечение всех детей в разные виды деятельности и культурные практики, способствующие развитию норм социального поведения, интересов и</w:t>
      </w:r>
      <w:r>
        <w:rPr>
          <w:sz w:val="14"/>
          <w:szCs w:val="14"/>
        </w:rPr>
        <w:t xml:space="preserve">  </w:t>
      </w:r>
      <w:r>
        <w:rPr>
          <w:sz w:val="28"/>
          <w:szCs w:val="28"/>
        </w:rPr>
        <w:t xml:space="preserve">познавательных действий; </w:t>
      </w:r>
    </w:p>
    <w:p w:rsidR="008D7B6C" w:rsidRDefault="008D7B6C" w:rsidP="008D7B6C">
      <w:pPr>
        <w:spacing w:line="360" w:lineRule="auto"/>
        <w:ind w:firstLine="709"/>
        <w:rPr>
          <w:sz w:val="28"/>
          <w:szCs w:val="28"/>
        </w:rPr>
      </w:pPr>
      <w:r>
        <w:rPr>
          <w:sz w:val="28"/>
          <w:szCs w:val="28"/>
        </w:rPr>
        <w:t>● уважение индивидуальности каждого ребёнка, его право быть не похожим на других;</w:t>
      </w:r>
    </w:p>
    <w:p w:rsidR="008D7B6C" w:rsidRDefault="008D7B6C" w:rsidP="008D7B6C">
      <w:pPr>
        <w:spacing w:line="360" w:lineRule="auto"/>
        <w:ind w:firstLine="717"/>
        <w:jc w:val="both"/>
        <w:rPr>
          <w:sz w:val="28"/>
          <w:szCs w:val="28"/>
        </w:rPr>
      </w:pPr>
      <w:r>
        <w:rPr>
          <w:sz w:val="28"/>
          <w:szCs w:val="28"/>
        </w:rPr>
        <w:t>●</w:t>
      </w:r>
      <w:r w:rsidR="004A43AB">
        <w:rPr>
          <w:sz w:val="28"/>
          <w:szCs w:val="28"/>
        </w:rPr>
        <w:t xml:space="preserve"> помощь и поддержка </w:t>
      </w:r>
      <w:r>
        <w:rPr>
          <w:sz w:val="28"/>
          <w:szCs w:val="28"/>
        </w:rPr>
        <w:t xml:space="preserve">детской инициативы и самостоятельности в разных видах деятельности; </w:t>
      </w:r>
    </w:p>
    <w:p w:rsidR="008D7B6C" w:rsidRDefault="008D7B6C" w:rsidP="008D7B6C">
      <w:pPr>
        <w:spacing w:line="360" w:lineRule="auto"/>
        <w:ind w:firstLine="717"/>
        <w:jc w:val="both"/>
        <w:rPr>
          <w:sz w:val="28"/>
          <w:szCs w:val="28"/>
        </w:rPr>
      </w:pPr>
      <w:r>
        <w:rPr>
          <w:sz w:val="28"/>
          <w:szCs w:val="28"/>
        </w:rPr>
        <w:t>●</w:t>
      </w:r>
      <w:r>
        <w:rPr>
          <w:sz w:val="14"/>
          <w:szCs w:val="14"/>
        </w:rPr>
        <w:t xml:space="preserve">  </w:t>
      </w:r>
      <w:r>
        <w:rPr>
          <w:sz w:val="28"/>
          <w:szCs w:val="28"/>
        </w:rPr>
        <w:t xml:space="preserve">широкие возможности для развития свободной игры детей, в том числе обеспечивая игровое время и пространство и используя ресурсы полифункциональной и трансформируемой предметной образовательной среды; </w:t>
      </w:r>
    </w:p>
    <w:p w:rsidR="008D7B6C" w:rsidRDefault="008D7B6C" w:rsidP="008D7B6C">
      <w:pPr>
        <w:spacing w:line="360" w:lineRule="auto"/>
        <w:ind w:firstLine="717"/>
        <w:jc w:val="both"/>
        <w:rPr>
          <w:sz w:val="28"/>
          <w:szCs w:val="28"/>
        </w:rPr>
      </w:pPr>
      <w:r>
        <w:rPr>
          <w:sz w:val="28"/>
          <w:szCs w:val="28"/>
        </w:rPr>
        <w:t>●</w:t>
      </w:r>
      <w:r>
        <w:rPr>
          <w:sz w:val="14"/>
          <w:szCs w:val="14"/>
        </w:rPr>
        <w:t xml:space="preserve"> </w:t>
      </w:r>
      <w:r>
        <w:rPr>
          <w:sz w:val="28"/>
          <w:szCs w:val="28"/>
        </w:rPr>
        <w:t xml:space="preserve">условия для овладения культурными средствами деятельности, находящимися в зоне ближайшего развития детей; </w:t>
      </w:r>
    </w:p>
    <w:p w:rsidR="008D7B6C" w:rsidRDefault="008D7B6C" w:rsidP="008D7B6C">
      <w:pPr>
        <w:spacing w:line="360" w:lineRule="auto"/>
        <w:ind w:firstLine="709"/>
        <w:jc w:val="both"/>
        <w:rPr>
          <w:sz w:val="28"/>
          <w:szCs w:val="28"/>
        </w:rPr>
      </w:pPr>
      <w:r>
        <w:rPr>
          <w:sz w:val="28"/>
          <w:szCs w:val="28"/>
        </w:rPr>
        <w:t>● организацию видов деятельности, стимулирующих развитие мышления, воображения, фантазии и детского творчества;</w:t>
      </w:r>
    </w:p>
    <w:p w:rsidR="008D7B6C" w:rsidRDefault="008D7B6C" w:rsidP="008D7B6C">
      <w:pPr>
        <w:spacing w:line="350" w:lineRule="auto"/>
        <w:jc w:val="both"/>
        <w:rPr>
          <w:sz w:val="28"/>
          <w:szCs w:val="28"/>
        </w:rPr>
        <w:sectPr w:rsidR="008D7B6C">
          <w:pgSz w:w="11906" w:h="16838"/>
          <w:pgMar w:top="1134" w:right="850" w:bottom="1134" w:left="1701" w:header="720" w:footer="720" w:gutter="0"/>
          <w:cols w:space="720"/>
          <w:docGrid w:linePitch="360"/>
        </w:sectPr>
      </w:pPr>
      <w:r>
        <w:rPr>
          <w:sz w:val="28"/>
          <w:szCs w:val="28"/>
        </w:rPr>
        <w:t>Воспитатели работают с семьями воспитанников, вовлекая их в образовательный процесс, взаимодействуют с семьёй по вопросам образования ребёнка, охраны и укрепления его здоровья, оказания при необходимости консультативной и иной помощи.</w:t>
      </w:r>
    </w:p>
    <w:p w:rsidR="008D7B6C" w:rsidRDefault="008D7B6C" w:rsidP="008D7B6C">
      <w:pPr>
        <w:spacing w:after="150"/>
        <w:jc w:val="center"/>
        <w:rPr>
          <w:rFonts w:ascii="Tahoma" w:hAnsi="Tahoma" w:cs="Tahoma"/>
          <w:b/>
          <w:bCs/>
          <w:color w:val="2B2A29"/>
        </w:rPr>
      </w:pPr>
      <w:r>
        <w:rPr>
          <w:rFonts w:ascii="Tahoma" w:hAnsi="Tahoma" w:cs="Tahoma"/>
          <w:b/>
          <w:bCs/>
          <w:color w:val="2B2A29"/>
        </w:rPr>
        <w:lastRenderedPageBreak/>
        <w:t>Материально- техническое обеспечение и оснащенность образовательного процесса.</w:t>
      </w:r>
    </w:p>
    <w:p w:rsidR="008D7B6C" w:rsidRPr="00D32F93" w:rsidRDefault="008D7B6C" w:rsidP="008D7B6C">
      <w:pPr>
        <w:spacing w:before="28" w:after="150" w:line="252" w:lineRule="atLeast"/>
        <w:rPr>
          <w:color w:val="454545"/>
          <w:sz w:val="32"/>
          <w:szCs w:val="28"/>
        </w:rPr>
      </w:pPr>
      <w:r w:rsidRPr="00D32F93">
        <w:rPr>
          <w:color w:val="454545"/>
          <w:sz w:val="32"/>
          <w:szCs w:val="28"/>
        </w:rPr>
        <w:t>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Здание детского сада светлое, имеется собственное  отопление, вода, канализация, сантехническое оборудование в удовлетворительном состоянии. Соблюдается график проведения генеральных уборок  и график проветривания помещений.</w:t>
      </w:r>
    </w:p>
    <w:p w:rsidR="008D7B6C" w:rsidRPr="00D32F93" w:rsidRDefault="004A43AB" w:rsidP="008D7B6C">
      <w:pPr>
        <w:spacing w:before="28" w:after="150" w:line="252" w:lineRule="atLeast"/>
        <w:rPr>
          <w:color w:val="454545"/>
          <w:sz w:val="32"/>
          <w:szCs w:val="28"/>
        </w:rPr>
      </w:pPr>
      <w:r w:rsidRPr="00D32F93">
        <w:rPr>
          <w:color w:val="454545"/>
          <w:sz w:val="32"/>
          <w:szCs w:val="28"/>
        </w:rPr>
        <w:t>В  разновозрастной группе - спальная комната  отделена</w:t>
      </w:r>
      <w:r w:rsidR="008D7B6C" w:rsidRPr="00D32F93">
        <w:rPr>
          <w:color w:val="454545"/>
          <w:sz w:val="32"/>
          <w:szCs w:val="28"/>
        </w:rPr>
        <w:t xml:space="preserve"> </w:t>
      </w:r>
      <w:proofErr w:type="gramStart"/>
      <w:r w:rsidR="008D7B6C" w:rsidRPr="00D32F93">
        <w:rPr>
          <w:color w:val="454545"/>
          <w:sz w:val="32"/>
          <w:szCs w:val="28"/>
        </w:rPr>
        <w:t>от</w:t>
      </w:r>
      <w:proofErr w:type="gramEnd"/>
      <w:r w:rsidR="008D7B6C" w:rsidRPr="00D32F93">
        <w:rPr>
          <w:color w:val="454545"/>
          <w:sz w:val="32"/>
          <w:szCs w:val="28"/>
        </w:rPr>
        <w:t xml:space="preserve"> </w:t>
      </w:r>
      <w:r w:rsidRPr="00D32F93">
        <w:rPr>
          <w:color w:val="454545"/>
          <w:sz w:val="32"/>
          <w:szCs w:val="28"/>
        </w:rPr>
        <w:t xml:space="preserve"> игровой  отдельным помещением. Во </w:t>
      </w:r>
      <w:r w:rsidRPr="00D32F93">
        <w:rPr>
          <w:color w:val="454545"/>
          <w:sz w:val="32"/>
          <w:szCs w:val="28"/>
          <w:lang w:val="en-US"/>
        </w:rPr>
        <w:t>II</w:t>
      </w:r>
      <w:r w:rsidRPr="00D32F93">
        <w:rPr>
          <w:color w:val="454545"/>
          <w:sz w:val="32"/>
          <w:szCs w:val="28"/>
        </w:rPr>
        <w:t xml:space="preserve"> младшей группе игровая и спальня </w:t>
      </w:r>
      <w:proofErr w:type="gramStart"/>
      <w:r w:rsidRPr="00D32F93">
        <w:rPr>
          <w:color w:val="454545"/>
          <w:sz w:val="32"/>
          <w:szCs w:val="28"/>
        </w:rPr>
        <w:t>совмещены</w:t>
      </w:r>
      <w:proofErr w:type="gramEnd"/>
      <w:r w:rsidRPr="00D32F93">
        <w:rPr>
          <w:color w:val="454545"/>
          <w:sz w:val="32"/>
          <w:szCs w:val="28"/>
        </w:rPr>
        <w:t>.</w:t>
      </w:r>
      <w:r w:rsidR="008D7B6C" w:rsidRPr="00D32F93">
        <w:rPr>
          <w:color w:val="454545"/>
          <w:sz w:val="32"/>
          <w:szCs w:val="28"/>
        </w:rPr>
        <w:br/>
        <w:t>В детском саду имеются:</w:t>
      </w:r>
    </w:p>
    <w:p w:rsidR="008D7B6C" w:rsidRPr="00D32F93" w:rsidRDefault="004A43AB" w:rsidP="004A43AB">
      <w:pPr>
        <w:spacing w:after="75" w:line="252" w:lineRule="atLeast"/>
        <w:ind w:left="360" w:right="75"/>
        <w:rPr>
          <w:color w:val="454545"/>
          <w:sz w:val="32"/>
          <w:szCs w:val="28"/>
        </w:rPr>
      </w:pPr>
      <w:r w:rsidRPr="00D32F93">
        <w:rPr>
          <w:color w:val="454545"/>
          <w:sz w:val="32"/>
          <w:szCs w:val="28"/>
        </w:rPr>
        <w:t xml:space="preserve">- групповые помещения </w:t>
      </w:r>
    </w:p>
    <w:p w:rsidR="008D7B6C" w:rsidRPr="00D32F93" w:rsidRDefault="004A43AB" w:rsidP="004A43AB">
      <w:pPr>
        <w:spacing w:after="75" w:line="252" w:lineRule="atLeast"/>
        <w:ind w:left="360" w:right="75"/>
        <w:rPr>
          <w:color w:val="454545"/>
          <w:sz w:val="32"/>
          <w:szCs w:val="28"/>
        </w:rPr>
      </w:pPr>
      <w:r w:rsidRPr="00D32F93">
        <w:rPr>
          <w:color w:val="454545"/>
          <w:sz w:val="32"/>
          <w:szCs w:val="28"/>
        </w:rPr>
        <w:t>- пищеблок – 1, состоящий из 5  отдельных,  изолированных  помещений</w:t>
      </w:r>
    </w:p>
    <w:p w:rsidR="008D7B6C" w:rsidRPr="00D32F93" w:rsidRDefault="004A43AB" w:rsidP="004A43AB">
      <w:pPr>
        <w:spacing w:after="75" w:line="252" w:lineRule="atLeast"/>
        <w:ind w:left="360" w:right="75"/>
        <w:rPr>
          <w:color w:val="454545"/>
          <w:sz w:val="32"/>
          <w:szCs w:val="28"/>
        </w:rPr>
      </w:pPr>
      <w:r w:rsidRPr="00D32F93">
        <w:rPr>
          <w:color w:val="454545"/>
          <w:sz w:val="32"/>
          <w:szCs w:val="28"/>
        </w:rPr>
        <w:t xml:space="preserve"> - </w:t>
      </w:r>
      <w:r w:rsidR="008D7B6C" w:rsidRPr="00D32F93">
        <w:rPr>
          <w:color w:val="454545"/>
          <w:sz w:val="32"/>
          <w:szCs w:val="28"/>
        </w:rPr>
        <w:t>прачечная – 1</w:t>
      </w:r>
    </w:p>
    <w:p w:rsidR="008D7B6C" w:rsidRPr="00D32F93" w:rsidRDefault="004A43AB" w:rsidP="004A43AB">
      <w:pPr>
        <w:spacing w:after="75" w:line="252" w:lineRule="atLeast"/>
        <w:ind w:left="375" w:right="75"/>
        <w:rPr>
          <w:color w:val="454545"/>
          <w:sz w:val="32"/>
          <w:szCs w:val="28"/>
        </w:rPr>
      </w:pPr>
      <w:r w:rsidRPr="00D32F93">
        <w:rPr>
          <w:color w:val="454545"/>
          <w:sz w:val="32"/>
          <w:szCs w:val="28"/>
        </w:rPr>
        <w:t>- медицинский кабинет, изолятор</w:t>
      </w:r>
    </w:p>
    <w:p w:rsidR="004A43AB" w:rsidRPr="00D32F93" w:rsidRDefault="004A43AB" w:rsidP="004A43AB">
      <w:pPr>
        <w:spacing w:after="75" w:line="252" w:lineRule="atLeast"/>
        <w:ind w:left="375" w:right="75"/>
        <w:rPr>
          <w:color w:val="454545"/>
          <w:sz w:val="32"/>
          <w:szCs w:val="28"/>
        </w:rPr>
      </w:pPr>
      <w:r w:rsidRPr="00D32F93">
        <w:rPr>
          <w:color w:val="454545"/>
          <w:sz w:val="32"/>
          <w:szCs w:val="28"/>
        </w:rPr>
        <w:t>-  просторный зал для проведения физкультурных и музыкальных занятий.</w:t>
      </w:r>
    </w:p>
    <w:p w:rsidR="008D7B6C" w:rsidRPr="00D32F93" w:rsidRDefault="008D7B6C" w:rsidP="008D7B6C">
      <w:pPr>
        <w:spacing w:before="28" w:after="150" w:line="252" w:lineRule="atLeast"/>
        <w:rPr>
          <w:color w:val="454545"/>
          <w:sz w:val="32"/>
          <w:szCs w:val="28"/>
        </w:rPr>
      </w:pPr>
      <w:r w:rsidRPr="00D32F93">
        <w:rPr>
          <w:color w:val="454545"/>
          <w:sz w:val="32"/>
          <w:szCs w:val="28"/>
        </w:rPr>
        <w:t xml:space="preserve">          При создании предметно-развивающей среды воспитатели учитывают возрастные, индивидуальные особенности детей своей группы.  Групповые комнаты  включают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w:t>
      </w:r>
      <w:r w:rsidR="00D32F93" w:rsidRPr="00D32F93">
        <w:rPr>
          <w:color w:val="454545"/>
          <w:sz w:val="32"/>
          <w:szCs w:val="28"/>
        </w:rPr>
        <w:t>звития, социализации</w:t>
      </w:r>
      <w:proofErr w:type="gramStart"/>
      <w:r w:rsidR="00D32F93" w:rsidRPr="00D32F93">
        <w:rPr>
          <w:color w:val="454545"/>
          <w:sz w:val="32"/>
          <w:szCs w:val="28"/>
        </w:rPr>
        <w:t xml:space="preserve"> </w:t>
      </w:r>
      <w:r w:rsidRPr="00D32F93">
        <w:rPr>
          <w:color w:val="454545"/>
          <w:sz w:val="32"/>
          <w:szCs w:val="28"/>
        </w:rPr>
        <w:t>.</w:t>
      </w:r>
      <w:proofErr w:type="gramEnd"/>
      <w:r w:rsidRPr="00D32F93">
        <w:rPr>
          <w:color w:val="454545"/>
          <w:sz w:val="32"/>
          <w:szCs w:val="28"/>
        </w:rPr>
        <w:t xml:space="preserve">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D32F93" w:rsidRPr="00D32F93" w:rsidRDefault="008D7B6C" w:rsidP="008D7B6C">
      <w:pPr>
        <w:spacing w:before="28" w:after="150" w:line="252" w:lineRule="atLeast"/>
        <w:rPr>
          <w:color w:val="454545"/>
          <w:sz w:val="32"/>
          <w:szCs w:val="28"/>
        </w:rPr>
      </w:pPr>
      <w:r w:rsidRPr="00D32F93">
        <w:rPr>
          <w:color w:val="454545"/>
          <w:sz w:val="32"/>
          <w:szCs w:val="28"/>
        </w:rPr>
        <w:t xml:space="preserve">      Детский сад оснащен 1 персональным компьютером, </w:t>
      </w:r>
      <w:r w:rsidR="00D32F93" w:rsidRPr="00D32F93">
        <w:rPr>
          <w:color w:val="454545"/>
          <w:sz w:val="32"/>
          <w:szCs w:val="28"/>
        </w:rPr>
        <w:t xml:space="preserve"> 1 ноутбуком,  многофункциональным копировальным устройством,  проектором. </w:t>
      </w:r>
      <w:r w:rsidRPr="00D32F93">
        <w:rPr>
          <w:color w:val="454545"/>
          <w:sz w:val="32"/>
          <w:szCs w:val="28"/>
        </w:rPr>
        <w:t xml:space="preserve"> </w:t>
      </w:r>
      <w:proofErr w:type="spellStart"/>
      <w:r w:rsidRPr="00D32F93">
        <w:rPr>
          <w:color w:val="454545"/>
          <w:sz w:val="32"/>
          <w:szCs w:val="28"/>
        </w:rPr>
        <w:t>Имеется</w:t>
      </w:r>
      <w:proofErr w:type="spellEnd"/>
      <w:r w:rsidRPr="00D32F93">
        <w:rPr>
          <w:color w:val="454545"/>
          <w:sz w:val="32"/>
          <w:szCs w:val="28"/>
        </w:rPr>
        <w:t xml:space="preserve"> ДВД для просмотра слай</w:t>
      </w:r>
      <w:r w:rsidR="00D32F93" w:rsidRPr="00D32F93">
        <w:rPr>
          <w:color w:val="454545"/>
          <w:sz w:val="32"/>
          <w:szCs w:val="28"/>
        </w:rPr>
        <w:t>дов и презентаций, мультфильмов.</w:t>
      </w:r>
      <w:r w:rsidRPr="00D32F93">
        <w:rPr>
          <w:color w:val="454545"/>
          <w:sz w:val="32"/>
          <w:szCs w:val="28"/>
        </w:rPr>
        <w:t xml:space="preserve">  В наличии телевизор для просмотра детских </w:t>
      </w:r>
      <w:r w:rsidRPr="00D32F93">
        <w:rPr>
          <w:color w:val="454545"/>
          <w:sz w:val="32"/>
          <w:szCs w:val="28"/>
        </w:rPr>
        <w:lastRenderedPageBreak/>
        <w:t xml:space="preserve">передач.  </w:t>
      </w:r>
      <w:r w:rsidR="00D32F93" w:rsidRPr="00D32F93">
        <w:rPr>
          <w:color w:val="454545"/>
          <w:sz w:val="32"/>
          <w:szCs w:val="28"/>
        </w:rPr>
        <w:t xml:space="preserve"> В каждой группе имеется  </w:t>
      </w:r>
      <w:proofErr w:type="spellStart"/>
      <w:r w:rsidR="00D32F93" w:rsidRPr="00D32F93">
        <w:rPr>
          <w:color w:val="454545"/>
          <w:sz w:val="32"/>
          <w:szCs w:val="28"/>
        </w:rPr>
        <w:t>бумбокс</w:t>
      </w:r>
      <w:proofErr w:type="spellEnd"/>
      <w:r w:rsidR="00D32F93" w:rsidRPr="00D32F93">
        <w:rPr>
          <w:color w:val="454545"/>
          <w:sz w:val="32"/>
          <w:szCs w:val="28"/>
        </w:rPr>
        <w:t>,  для прослушивания музыкальных произведений.</w:t>
      </w:r>
      <w:r w:rsidRPr="00D32F93">
        <w:rPr>
          <w:color w:val="454545"/>
          <w:sz w:val="32"/>
          <w:szCs w:val="28"/>
        </w:rPr>
        <w:t xml:space="preserve"> </w:t>
      </w:r>
    </w:p>
    <w:p w:rsidR="00D32F93" w:rsidRPr="00D32F93" w:rsidRDefault="008D7B6C" w:rsidP="008D7B6C">
      <w:pPr>
        <w:spacing w:before="28" w:after="150" w:line="252" w:lineRule="atLeast"/>
        <w:rPr>
          <w:color w:val="454545"/>
          <w:sz w:val="32"/>
          <w:szCs w:val="28"/>
        </w:rPr>
      </w:pPr>
      <w:r w:rsidRPr="00D32F93">
        <w:rPr>
          <w:color w:val="454545"/>
          <w:sz w:val="32"/>
          <w:szCs w:val="28"/>
        </w:rPr>
        <w:t xml:space="preserve">В здании имеется пищеблок, где созданы условия для хранения и  приготовлении пищи. Ведётся  вся необходимая документация. </w:t>
      </w:r>
    </w:p>
    <w:p w:rsidR="008D7B6C" w:rsidRPr="00D32F93" w:rsidRDefault="00D32F93" w:rsidP="008D7B6C">
      <w:pPr>
        <w:spacing w:before="28" w:after="150" w:line="252" w:lineRule="atLeast"/>
        <w:rPr>
          <w:color w:val="454545"/>
          <w:sz w:val="32"/>
          <w:szCs w:val="28"/>
        </w:rPr>
      </w:pPr>
      <w:r w:rsidRPr="00D32F93">
        <w:rPr>
          <w:color w:val="454545"/>
          <w:sz w:val="32"/>
          <w:szCs w:val="28"/>
        </w:rPr>
        <w:t>В МБДОУ «Детский сад ст. Сырт</w:t>
      </w:r>
      <w:r w:rsidR="008D7B6C" w:rsidRPr="00D32F93">
        <w:rPr>
          <w:color w:val="454545"/>
          <w:sz w:val="32"/>
          <w:szCs w:val="28"/>
        </w:rPr>
        <w:t xml:space="preserve">» соблюдаются  все требования пожарной безопасности. Здание оборудовано  автоматической пожарной сигнализацией, имеется договор на её обслуживание. Здание укомплектовано  огнетушителями, предусмотрены эвакуационные выходы, имеется  тревожная  кнопка.  Полностью заменена электропроводка по детскому саду, приказом   </w:t>
      </w:r>
      <w:proofErr w:type="gramStart"/>
      <w:r w:rsidR="008D7B6C" w:rsidRPr="00D32F93">
        <w:rPr>
          <w:color w:val="454545"/>
          <w:sz w:val="32"/>
          <w:szCs w:val="28"/>
        </w:rPr>
        <w:t>назначен</w:t>
      </w:r>
      <w:proofErr w:type="gramEnd"/>
      <w:r w:rsidR="008D7B6C" w:rsidRPr="00D32F93">
        <w:rPr>
          <w:color w:val="454545"/>
          <w:sz w:val="32"/>
          <w:szCs w:val="28"/>
        </w:rPr>
        <w:t xml:space="preserve">  ответственный за </w:t>
      </w:r>
      <w:proofErr w:type="spellStart"/>
      <w:r w:rsidR="008D7B6C" w:rsidRPr="00D32F93">
        <w:rPr>
          <w:color w:val="454545"/>
          <w:sz w:val="32"/>
          <w:szCs w:val="28"/>
        </w:rPr>
        <w:t>электробезопасность</w:t>
      </w:r>
      <w:proofErr w:type="spellEnd"/>
      <w:r w:rsidR="008D7B6C" w:rsidRPr="00D32F93">
        <w:rPr>
          <w:color w:val="454545"/>
          <w:sz w:val="32"/>
          <w:szCs w:val="28"/>
        </w:rPr>
        <w:t xml:space="preserve">, за обучение и проведение инструктажей с  </w:t>
      </w:r>
      <w:proofErr w:type="spellStart"/>
      <w:r w:rsidR="008D7B6C" w:rsidRPr="00D32F93">
        <w:rPr>
          <w:color w:val="454545"/>
          <w:sz w:val="32"/>
          <w:szCs w:val="28"/>
        </w:rPr>
        <w:t>неэлектротехническим</w:t>
      </w:r>
      <w:proofErr w:type="spellEnd"/>
      <w:r w:rsidR="008D7B6C" w:rsidRPr="00D32F93">
        <w:rPr>
          <w:color w:val="454545"/>
          <w:sz w:val="32"/>
          <w:szCs w:val="28"/>
        </w:rPr>
        <w:t xml:space="preserve">   персоналом, ведётся  необходимая  документация..</w:t>
      </w:r>
    </w:p>
    <w:p w:rsidR="008D7B6C" w:rsidRDefault="008D7B6C" w:rsidP="008D7B6C">
      <w:pPr>
        <w:spacing w:before="28" w:after="150" w:line="252" w:lineRule="atLeast"/>
        <w:rPr>
          <w:b/>
          <w:bCs/>
          <w:color w:val="454545"/>
          <w:sz w:val="28"/>
          <w:szCs w:val="28"/>
        </w:rPr>
      </w:pPr>
    </w:p>
    <w:p w:rsidR="008D7B6C" w:rsidRPr="00E40DF4" w:rsidRDefault="008D7B6C" w:rsidP="008D7B6C">
      <w:pPr>
        <w:spacing w:line="360" w:lineRule="auto"/>
        <w:jc w:val="both"/>
        <w:rPr>
          <w:sz w:val="28"/>
          <w:szCs w:val="28"/>
        </w:rPr>
      </w:pPr>
      <w:r>
        <w:t xml:space="preserve">   </w:t>
      </w:r>
      <w:r w:rsidRPr="00E40DF4">
        <w:rPr>
          <w:b/>
          <w:bCs/>
          <w:sz w:val="28"/>
          <w:szCs w:val="28"/>
        </w:rPr>
        <w:t xml:space="preserve">  Организованная в ДОУ предметно-развивающая среда </w:t>
      </w:r>
      <w:r>
        <w:rPr>
          <w:b/>
          <w:bCs/>
          <w:sz w:val="28"/>
          <w:szCs w:val="28"/>
        </w:rPr>
        <w:t xml:space="preserve">  </w:t>
      </w:r>
      <w:proofErr w:type="spellStart"/>
      <w:r w:rsidRPr="00E40DF4">
        <w:rPr>
          <w:sz w:val="28"/>
          <w:szCs w:val="28"/>
        </w:rPr>
        <w:t>cпособствует</w:t>
      </w:r>
      <w:proofErr w:type="spellEnd"/>
      <w:r w:rsidRPr="00E40DF4">
        <w:rPr>
          <w:sz w:val="28"/>
          <w:szCs w:val="28"/>
        </w:rPr>
        <w:t xml:space="preserve">  познавательной  и творческой активности  детей, предоставляет ребенку свободу выбора форм активности, обеспечивает содержание разных форм детской деятельности</w:t>
      </w:r>
      <w:proofErr w:type="gramStart"/>
      <w:r w:rsidRPr="00E40DF4">
        <w:rPr>
          <w:sz w:val="28"/>
          <w:szCs w:val="28"/>
        </w:rPr>
        <w:t> </w:t>
      </w:r>
      <w:r w:rsidRPr="00E40DF4">
        <w:rPr>
          <w:b/>
          <w:bCs/>
          <w:sz w:val="28"/>
          <w:szCs w:val="28"/>
        </w:rPr>
        <w:t>,</w:t>
      </w:r>
      <w:proofErr w:type="gramEnd"/>
      <w:r w:rsidRPr="00E40DF4">
        <w:rPr>
          <w:b/>
          <w:bCs/>
          <w:sz w:val="28"/>
          <w:szCs w:val="28"/>
        </w:rPr>
        <w:t> </w:t>
      </w:r>
      <w:r w:rsidRPr="00E40DF4">
        <w:rPr>
          <w:sz w:val="28"/>
          <w:szCs w:val="28"/>
        </w:rPr>
        <w:t>безопасна и комфорта, соответствует интересам, потребностям и возможностям каждого ребенка, обеспечивает гармоничное отношение ребенка с окружающим миром.</w:t>
      </w:r>
    </w:p>
    <w:p w:rsidR="008D7B6C" w:rsidRDefault="008D7B6C" w:rsidP="008D7B6C">
      <w:pPr>
        <w:spacing w:line="372" w:lineRule="auto"/>
        <w:jc w:val="both"/>
        <w:rPr>
          <w:sz w:val="28"/>
          <w:szCs w:val="28"/>
        </w:rPr>
      </w:pPr>
      <w:r>
        <w:rPr>
          <w:b/>
          <w:bCs/>
          <w:sz w:val="28"/>
          <w:szCs w:val="28"/>
        </w:rPr>
        <w:t xml:space="preserve">Развивающая предметно-пространственная среда </w:t>
      </w:r>
      <w:r>
        <w:rPr>
          <w:sz w:val="28"/>
          <w:szCs w:val="28"/>
        </w:rPr>
        <w:t xml:space="preserve">обеспечивает реализацию образовательного потенциала пространства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 </w:t>
      </w:r>
    </w:p>
    <w:p w:rsidR="008D7B6C" w:rsidRDefault="008D7B6C" w:rsidP="008D7B6C">
      <w:pPr>
        <w:spacing w:line="360" w:lineRule="auto"/>
        <w:jc w:val="both"/>
        <w:rPr>
          <w:sz w:val="28"/>
          <w:szCs w:val="28"/>
        </w:rPr>
      </w:pPr>
      <w:r>
        <w:rPr>
          <w:sz w:val="14"/>
          <w:szCs w:val="14"/>
        </w:rPr>
        <w:t xml:space="preserve"> </w:t>
      </w:r>
      <w:r>
        <w:rPr>
          <w:sz w:val="28"/>
          <w:szCs w:val="28"/>
        </w:rPr>
        <w:t xml:space="preserve"> Обеспечивает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 </w:t>
      </w:r>
    </w:p>
    <w:p w:rsidR="008D7B6C" w:rsidRDefault="008D7B6C" w:rsidP="008D7B6C">
      <w:pPr>
        <w:spacing w:line="360" w:lineRule="auto"/>
        <w:jc w:val="both"/>
        <w:rPr>
          <w:sz w:val="28"/>
          <w:szCs w:val="28"/>
        </w:rPr>
      </w:pPr>
      <w:r>
        <w:rPr>
          <w:sz w:val="28"/>
          <w:szCs w:val="28"/>
        </w:rPr>
        <w:t xml:space="preserve">Развивающая предметно-пространственная среда  обеспечивает </w:t>
      </w:r>
      <w:r>
        <w:rPr>
          <w:sz w:val="14"/>
          <w:szCs w:val="14"/>
        </w:rPr>
        <w:t xml:space="preserve"> </w:t>
      </w:r>
      <w:r>
        <w:rPr>
          <w:sz w:val="28"/>
          <w:szCs w:val="28"/>
        </w:rPr>
        <w:t xml:space="preserve">реализацию различных образовательных программ, используемых в образовательном </w:t>
      </w:r>
      <w:r>
        <w:rPr>
          <w:sz w:val="28"/>
          <w:szCs w:val="28"/>
        </w:rPr>
        <w:lastRenderedPageBreak/>
        <w:t>процессе;  учитывает  национально-культурные, климатические условия, в которых осуществляется образовательный процесс.</w:t>
      </w:r>
    </w:p>
    <w:p w:rsidR="008D7B6C" w:rsidRDefault="008D7B6C" w:rsidP="008D7B6C">
      <w:pPr>
        <w:spacing w:line="372" w:lineRule="auto"/>
        <w:jc w:val="both"/>
        <w:rPr>
          <w:sz w:val="28"/>
          <w:szCs w:val="28"/>
        </w:rPr>
      </w:pPr>
      <w:r>
        <w:rPr>
          <w:sz w:val="28"/>
          <w:szCs w:val="28"/>
        </w:rPr>
        <w:t xml:space="preserve">    Развивающая предметно-пространственная среда в детском саду содержательно насыщенная, трансформируемая, полифункциональная, вариативная, доступная и безопасная.</w:t>
      </w:r>
    </w:p>
    <w:p w:rsidR="008D7B6C" w:rsidRPr="0046452A" w:rsidRDefault="008D7B6C" w:rsidP="008D7B6C">
      <w:pPr>
        <w:spacing w:line="396" w:lineRule="auto"/>
        <w:jc w:val="both"/>
        <w:rPr>
          <w:b/>
          <w:sz w:val="28"/>
          <w:szCs w:val="28"/>
        </w:rPr>
      </w:pPr>
      <w:r w:rsidRPr="0046452A">
        <w:rPr>
          <w:b/>
          <w:sz w:val="28"/>
          <w:szCs w:val="28"/>
        </w:rPr>
        <w:t xml:space="preserve">Организацию образовательного пространства и разнообразие материалов, оборудования и инвентаря (в здании и на участке) обеспечивают: </w:t>
      </w:r>
    </w:p>
    <w:p w:rsidR="008D7B6C" w:rsidRDefault="008D7B6C" w:rsidP="008D7B6C">
      <w:pPr>
        <w:spacing w:line="360" w:lineRule="auto"/>
        <w:ind w:firstLine="716"/>
        <w:jc w:val="both"/>
        <w:rPr>
          <w:sz w:val="28"/>
          <w:szCs w:val="28"/>
        </w:rPr>
      </w:pPr>
      <w:r>
        <w:rPr>
          <w:sz w:val="28"/>
          <w:szCs w:val="28"/>
        </w:rPr>
        <w:t>●</w:t>
      </w:r>
      <w:r>
        <w:rPr>
          <w:sz w:val="14"/>
          <w:szCs w:val="14"/>
        </w:rPr>
        <w:t xml:space="preserve"> </w:t>
      </w:r>
      <w:r>
        <w:rPr>
          <w:sz w:val="28"/>
          <w:szCs w:val="28"/>
        </w:rPr>
        <w:t xml:space="preserve">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w:t>
      </w:r>
    </w:p>
    <w:p w:rsidR="008D7B6C" w:rsidRDefault="008D7B6C" w:rsidP="008D7B6C">
      <w:pPr>
        <w:spacing w:line="350" w:lineRule="auto"/>
        <w:ind w:firstLine="717"/>
        <w:jc w:val="both"/>
        <w:rPr>
          <w:sz w:val="28"/>
          <w:szCs w:val="28"/>
        </w:rPr>
      </w:pPr>
      <w:r>
        <w:rPr>
          <w:sz w:val="28"/>
          <w:szCs w:val="28"/>
        </w:rPr>
        <w:t xml:space="preserve">● двигательную активность, в том числе развитие крупной и мелкой моторики, участие в подвижных играх и соревнованиях; </w:t>
      </w:r>
    </w:p>
    <w:p w:rsidR="008D7B6C" w:rsidRDefault="008D7B6C" w:rsidP="008D7B6C">
      <w:pPr>
        <w:spacing w:line="350" w:lineRule="auto"/>
        <w:ind w:firstLine="717"/>
        <w:jc w:val="both"/>
        <w:rPr>
          <w:sz w:val="28"/>
          <w:szCs w:val="28"/>
        </w:rPr>
      </w:pPr>
      <w:r>
        <w:rPr>
          <w:sz w:val="28"/>
          <w:szCs w:val="28"/>
        </w:rPr>
        <w:t xml:space="preserve">● </w:t>
      </w:r>
      <w:r>
        <w:rPr>
          <w:sz w:val="14"/>
          <w:szCs w:val="14"/>
        </w:rPr>
        <w:t xml:space="preserve"> </w:t>
      </w:r>
      <w:r>
        <w:rPr>
          <w:sz w:val="28"/>
          <w:szCs w:val="28"/>
        </w:rPr>
        <w:t xml:space="preserve">эмоциональное благополучие детей во взаимодействии с предметно-пространственным окружением; </w:t>
      </w:r>
    </w:p>
    <w:p w:rsidR="008D7B6C" w:rsidRDefault="008D7B6C" w:rsidP="008D7B6C">
      <w:pPr>
        <w:ind w:left="960" w:hanging="243"/>
        <w:jc w:val="both"/>
        <w:rPr>
          <w:sz w:val="28"/>
          <w:szCs w:val="28"/>
        </w:rPr>
      </w:pPr>
      <w:r>
        <w:rPr>
          <w:sz w:val="28"/>
          <w:szCs w:val="28"/>
        </w:rPr>
        <w:t>●</w:t>
      </w:r>
      <w:r>
        <w:rPr>
          <w:sz w:val="14"/>
          <w:szCs w:val="14"/>
        </w:rPr>
        <w:t xml:space="preserve">  </w:t>
      </w:r>
      <w:r>
        <w:rPr>
          <w:sz w:val="28"/>
          <w:szCs w:val="28"/>
        </w:rPr>
        <w:t xml:space="preserve">возможность самовыражения детей. </w:t>
      </w:r>
    </w:p>
    <w:p w:rsidR="008D7B6C" w:rsidRDefault="008D7B6C" w:rsidP="008D7B6C">
      <w:pPr>
        <w:ind w:left="960" w:hanging="243"/>
        <w:jc w:val="both"/>
        <w:rPr>
          <w:sz w:val="28"/>
          <w:szCs w:val="28"/>
        </w:rPr>
      </w:pPr>
      <w:r>
        <w:rPr>
          <w:sz w:val="28"/>
          <w:szCs w:val="28"/>
        </w:rPr>
        <w:t xml:space="preserve">    </w:t>
      </w:r>
    </w:p>
    <w:p w:rsidR="008D7B6C" w:rsidRDefault="008D7B6C" w:rsidP="008D7B6C">
      <w:pPr>
        <w:spacing w:line="350" w:lineRule="auto"/>
        <w:jc w:val="both"/>
        <w:rPr>
          <w:sz w:val="28"/>
          <w:szCs w:val="28"/>
        </w:rPr>
      </w:pPr>
      <w:proofErr w:type="spellStart"/>
      <w:r w:rsidRPr="00AF7D95">
        <w:rPr>
          <w:b/>
          <w:sz w:val="28"/>
          <w:szCs w:val="28"/>
        </w:rPr>
        <w:t>Трансформируемость</w:t>
      </w:r>
      <w:proofErr w:type="spellEnd"/>
      <w:r w:rsidRPr="00AF7D95">
        <w:rPr>
          <w:b/>
          <w:sz w:val="28"/>
          <w:szCs w:val="28"/>
        </w:rPr>
        <w:t xml:space="preserve"> </w:t>
      </w:r>
      <w:r>
        <w:rPr>
          <w:b/>
          <w:sz w:val="28"/>
          <w:szCs w:val="28"/>
        </w:rPr>
        <w:t xml:space="preserve"> </w:t>
      </w:r>
      <w:r>
        <w:rPr>
          <w:sz w:val="28"/>
          <w:szCs w:val="28"/>
        </w:rPr>
        <w:t xml:space="preserve">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8D7B6C" w:rsidRDefault="008D7B6C" w:rsidP="008D7B6C">
      <w:pPr>
        <w:jc w:val="both"/>
        <w:rPr>
          <w:sz w:val="28"/>
          <w:szCs w:val="28"/>
        </w:rPr>
      </w:pPr>
      <w:proofErr w:type="spellStart"/>
      <w:r w:rsidRPr="00AF7D95">
        <w:rPr>
          <w:b/>
          <w:sz w:val="28"/>
          <w:szCs w:val="28"/>
        </w:rPr>
        <w:t>Полифункциональность</w:t>
      </w:r>
      <w:proofErr w:type="spellEnd"/>
      <w:r w:rsidRPr="00AF7D95">
        <w:rPr>
          <w:b/>
          <w:sz w:val="28"/>
          <w:szCs w:val="28"/>
        </w:rPr>
        <w:t xml:space="preserve"> </w:t>
      </w:r>
      <w:r>
        <w:rPr>
          <w:sz w:val="28"/>
          <w:szCs w:val="28"/>
        </w:rPr>
        <w:t>материалов даёт</w:t>
      </w:r>
      <w:r>
        <w:rPr>
          <w:sz w:val="14"/>
          <w:szCs w:val="14"/>
        </w:rPr>
        <w:t xml:space="preserve"> </w:t>
      </w:r>
      <w:r>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 д.</w:t>
      </w:r>
    </w:p>
    <w:p w:rsidR="008D7B6C" w:rsidRDefault="008D7B6C" w:rsidP="008D7B6C">
      <w:pPr>
        <w:jc w:val="both"/>
        <w:rPr>
          <w:sz w:val="28"/>
          <w:szCs w:val="28"/>
        </w:rPr>
      </w:pPr>
    </w:p>
    <w:p w:rsidR="008D7B6C" w:rsidRDefault="008D7B6C" w:rsidP="008D7B6C">
      <w:pPr>
        <w:jc w:val="both"/>
        <w:rPr>
          <w:sz w:val="28"/>
          <w:szCs w:val="28"/>
        </w:rPr>
      </w:pPr>
      <w:r w:rsidRPr="00AF7D95">
        <w:rPr>
          <w:b/>
          <w:sz w:val="28"/>
          <w:szCs w:val="28"/>
        </w:rPr>
        <w:t xml:space="preserve">Вариативность </w:t>
      </w:r>
      <w:r>
        <w:rPr>
          <w:sz w:val="28"/>
          <w:szCs w:val="28"/>
        </w:rPr>
        <w:t xml:space="preserve">среды предполагает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8D7B6C" w:rsidRDefault="008D7B6C" w:rsidP="008D7B6C">
      <w:pPr>
        <w:spacing w:line="372" w:lineRule="auto"/>
        <w:jc w:val="both"/>
        <w:rPr>
          <w:sz w:val="28"/>
          <w:szCs w:val="28"/>
        </w:rPr>
      </w:pPr>
      <w:r>
        <w:rPr>
          <w:sz w:val="28"/>
          <w:szCs w:val="28"/>
        </w:rP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8D7B6C" w:rsidRDefault="008D7B6C" w:rsidP="008D7B6C">
      <w:pPr>
        <w:jc w:val="both"/>
        <w:rPr>
          <w:sz w:val="28"/>
          <w:szCs w:val="28"/>
        </w:rPr>
      </w:pPr>
      <w:r w:rsidRPr="00AF7D95">
        <w:rPr>
          <w:b/>
          <w:sz w:val="28"/>
          <w:szCs w:val="28"/>
        </w:rPr>
        <w:t xml:space="preserve">Доступность </w:t>
      </w:r>
      <w:r>
        <w:rPr>
          <w:sz w:val="28"/>
          <w:szCs w:val="28"/>
        </w:rPr>
        <w:t>среды предполагает  свободный доступ воспитанников к играм, игрушкам, материалам, пособиям, обеспечивающим все основные виды детской активности.</w:t>
      </w:r>
    </w:p>
    <w:p w:rsidR="008D7B6C" w:rsidRDefault="008D7B6C" w:rsidP="008D7B6C">
      <w:pPr>
        <w:jc w:val="both"/>
        <w:rPr>
          <w:sz w:val="28"/>
          <w:szCs w:val="28"/>
        </w:rPr>
      </w:pPr>
      <w:r>
        <w:rPr>
          <w:sz w:val="28"/>
          <w:szCs w:val="28"/>
        </w:rPr>
        <w:lastRenderedPageBreak/>
        <w:t xml:space="preserve"> </w:t>
      </w:r>
    </w:p>
    <w:p w:rsidR="008D7B6C" w:rsidRDefault="008D7B6C" w:rsidP="008D7B6C">
      <w:pPr>
        <w:spacing w:line="372" w:lineRule="auto"/>
        <w:jc w:val="both"/>
        <w:rPr>
          <w:sz w:val="28"/>
          <w:szCs w:val="28"/>
        </w:rPr>
      </w:pPr>
      <w:r w:rsidRPr="00AF7D95">
        <w:rPr>
          <w:b/>
          <w:sz w:val="28"/>
          <w:szCs w:val="28"/>
        </w:rPr>
        <w:t xml:space="preserve">Безопасность </w:t>
      </w:r>
      <w:r>
        <w:rPr>
          <w:sz w:val="28"/>
          <w:szCs w:val="28"/>
        </w:rPr>
        <w:t xml:space="preserve">предметно-пространственной среды предполагает соответствие всех её элементов требованиям по обеспечению надёжности и безопасности их использования. </w:t>
      </w:r>
    </w:p>
    <w:p w:rsidR="008D7B6C" w:rsidRDefault="008D7B6C" w:rsidP="008D7B6C">
      <w:pPr>
        <w:spacing w:after="200" w:line="360" w:lineRule="auto"/>
        <w:jc w:val="right"/>
      </w:pPr>
    </w:p>
    <w:p w:rsidR="008D7B6C" w:rsidRDefault="008D7B6C" w:rsidP="008D7B6C">
      <w:pPr>
        <w:spacing w:line="360" w:lineRule="atLeast"/>
        <w:ind w:left="708" w:right="1202" w:hanging="28"/>
        <w:jc w:val="center"/>
      </w:pPr>
    </w:p>
    <w:p w:rsidR="005A2169" w:rsidRDefault="00D32F93"/>
    <w:sectPr w:rsidR="005A2169" w:rsidSect="00143AB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B6C"/>
    <w:rsid w:val="00072596"/>
    <w:rsid w:val="00107D2C"/>
    <w:rsid w:val="00143ABA"/>
    <w:rsid w:val="004A43AB"/>
    <w:rsid w:val="008D7B6C"/>
    <w:rsid w:val="00AA789C"/>
    <w:rsid w:val="00D32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D7B6C"/>
    <w:rPr>
      <w:b/>
      <w:bCs/>
    </w:rPr>
  </w:style>
  <w:style w:type="paragraph" w:styleId="a4">
    <w:name w:val="Normal (Web)"/>
    <w:basedOn w:val="a"/>
    <w:rsid w:val="008D7B6C"/>
    <w:pPr>
      <w:spacing w:before="280" w:after="280"/>
    </w:pPr>
  </w:style>
  <w:style w:type="paragraph" w:customStyle="1" w:styleId="msolistparagraphcxspmiddle">
    <w:name w:val="msolistparagraphcxspmiddle"/>
    <w:basedOn w:val="a"/>
    <w:rsid w:val="008D7B6C"/>
    <w:pPr>
      <w:spacing w:before="280" w:after="280"/>
    </w:pPr>
  </w:style>
  <w:style w:type="paragraph" w:customStyle="1" w:styleId="msolistparagraphcxsplast">
    <w:name w:val="msolistparagraphcxsplast"/>
    <w:basedOn w:val="a"/>
    <w:rsid w:val="008D7B6C"/>
    <w:pPr>
      <w:spacing w:before="280" w:after="2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4950-13F0-4683-AE77-7CDB22D7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2016-01-15T09:44:00Z</cp:lastPrinted>
  <dcterms:created xsi:type="dcterms:W3CDTF">2014-11-13T20:07:00Z</dcterms:created>
  <dcterms:modified xsi:type="dcterms:W3CDTF">2016-01-15T09:45:00Z</dcterms:modified>
</cp:coreProperties>
</file>